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rPr>
          <w:b/>
          <w:b/>
          <w:color w:val="auto"/>
        </w:rPr>
      </w:pPr>
      <w:r>
        <w:rPr>
          <w:b/>
          <w:color w:val="auto"/>
        </w:rPr>
        <w:t>Obchodní podmínky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Provozovatel poskytuje </w:t>
      </w:r>
      <w:r>
        <w:rPr>
          <w:b/>
        </w:rPr>
        <w:t>ubytovací službu</w:t>
      </w:r>
      <w:r>
        <w:rPr/>
        <w:t xml:space="preserve"> zákazníkovi, který si rezervuje ubytování v ubytovacím zařízení provozovatele.</w:t>
      </w:r>
    </w:p>
    <w:p>
      <w:pPr>
        <w:pStyle w:val="Normal"/>
        <w:rPr/>
      </w:pPr>
      <w:r>
        <w:rPr>
          <w:b/>
        </w:rPr>
        <w:t>Provozovatelem</w:t>
      </w:r>
      <w:r>
        <w:rPr/>
        <w:t xml:space="preserve"> ubytovacích služeb je:</w:t>
      </w:r>
    </w:p>
    <w:p>
      <w:pPr>
        <w:pStyle w:val="Normal"/>
        <w:rPr/>
      </w:pPr>
      <w:r>
        <w:rPr>
          <w:highlight w:val="yellow"/>
        </w:rPr>
        <w:t>*** zde prosím uveďte název firmy, IČ, zodpovědnou osobu, email a telefonní číslo ***</w:t>
      </w:r>
    </w:p>
    <w:p>
      <w:pPr>
        <w:pStyle w:val="Normal"/>
        <w:rPr/>
      </w:pPr>
      <w:r>
        <w:rPr>
          <w:b/>
        </w:rPr>
        <w:t>Zákazníkem</w:t>
      </w:r>
      <w:r>
        <w:rPr/>
        <w:t xml:space="preserve"> je osoba, která rezervuje ubytování v ubytovacím zařízení provozovatele.</w:t>
      </w:r>
    </w:p>
    <w:p>
      <w:pPr>
        <w:pStyle w:val="Normal"/>
        <w:rPr/>
      </w:pPr>
      <w:r>
        <w:rPr/>
        <w:t>Popis ubytovacích jednotek ub</w:t>
      </w:r>
      <w:bookmarkStart w:id="0" w:name="_GoBack"/>
      <w:bookmarkEnd w:id="0"/>
      <w:r>
        <w:rPr/>
        <w:t>ytovacího zařízení je uveden v rezervačním systému.</w:t>
      </w:r>
    </w:p>
    <w:p>
      <w:pPr>
        <w:pStyle w:val="Normal"/>
        <w:rPr/>
      </w:pPr>
      <w:r>
        <w:rPr>
          <w:b/>
        </w:rPr>
        <w:t>Cena za ubytovací služby</w:t>
      </w:r>
      <w:r>
        <w:rPr/>
        <w:t xml:space="preserve"> je vypočtena rezervačním systémem podle typu ubytování, počtu rezervovaných ubytovacích jednotek, počtu hostů, délky a termínu rezervace.</w:t>
      </w:r>
    </w:p>
    <w:p>
      <w:pPr>
        <w:pStyle w:val="Normal"/>
        <w:rPr/>
      </w:pPr>
      <w:r>
        <w:rPr/>
        <w:t xml:space="preserve">Rezervační systém také vypočítává výši </w:t>
      </w:r>
      <w:r>
        <w:rPr>
          <w:b/>
        </w:rPr>
        <w:t>zálohy za ubytovací služby</w:t>
      </w:r>
      <w:r>
        <w:rPr/>
        <w:t>, které zákazník hradí online platební branou.</w:t>
      </w:r>
    </w:p>
    <w:p>
      <w:pPr>
        <w:pStyle w:val="Normal"/>
        <w:rPr/>
      </w:pPr>
      <w:r>
        <w:rPr/>
        <w:t xml:space="preserve">Zákazník </w:t>
      </w:r>
      <w:r>
        <w:rPr>
          <w:b/>
        </w:rPr>
        <w:t>hradí předem částku zálohy za ubytování</w:t>
      </w:r>
      <w:r>
        <w:rPr/>
        <w:t xml:space="preserve"> platební branou ve výši stanovené provozovatelem pro daný typ a termín ubytování.</w:t>
      </w:r>
    </w:p>
    <w:p>
      <w:pPr>
        <w:pStyle w:val="Normal"/>
        <w:rPr/>
      </w:pPr>
      <w:r>
        <w:rPr/>
        <w:t xml:space="preserve">Rezervace je po potvrzení ze strany provozovatele pro zákazníka závazná a zákazník je povinen do </w:t>
      </w:r>
      <w:r>
        <w:rPr>
          <w:highlight w:val="yellow"/>
        </w:rPr>
        <w:t>tří dnů</w:t>
      </w:r>
      <w:r>
        <w:rPr/>
        <w:t xml:space="preserve"> uhradit částku zálohy za ubytování.</w:t>
      </w:r>
    </w:p>
    <w:p>
      <w:pPr>
        <w:pStyle w:val="Normal"/>
        <w:rPr/>
      </w:pPr>
      <w:r>
        <w:rPr/>
        <w:t xml:space="preserve">Pokud není záloha za ubytování uhrazena do </w:t>
      </w:r>
      <w:r>
        <w:rPr>
          <w:highlight w:val="yellow"/>
        </w:rPr>
        <w:t>tří dnů</w:t>
      </w:r>
      <w:r>
        <w:rPr/>
        <w:t xml:space="preserve"> od rezervace, je provozovatel oprávněn uvolnit rezervovaný termín pro jiné zákazníky.</w:t>
      </w:r>
    </w:p>
    <w:p>
      <w:pPr>
        <w:pStyle w:val="Normal"/>
        <w:rPr/>
      </w:pPr>
      <w:r>
        <w:rPr>
          <w:b/>
        </w:rPr>
        <w:t>Storno podmínky</w:t>
      </w:r>
      <w:r>
        <w:rPr/>
        <w:t xml:space="preserve"> jsou uvedeny v samostatném dokumentu.</w:t>
      </w:r>
    </w:p>
    <w:p>
      <w:pPr>
        <w:pStyle w:val="Normal"/>
        <w:rPr/>
      </w:pPr>
      <w:r>
        <w:rPr/>
        <w:t xml:space="preserve">K </w:t>
      </w:r>
      <w:r>
        <w:rPr>
          <w:b/>
        </w:rPr>
        <w:t>mimosoudnímu řešení spotřebitelských sporů</w:t>
      </w:r>
      <w:r>
        <w:rPr/>
        <w:t xml:space="preserve"> je příslušná Česká obchodní inspekce, se sídlem Štěpánská 567/15, 120 00 Praha 2, https://adr.coi.cz/cs. Platformu pro řešení sporů on-line nacházející se na internetové adrese http://ec.europa.eu/consumers/odr je možné využít při řešení sporů mezi objednavatelem a poskytovatelem Služby.</w:t>
      </w:r>
    </w:p>
    <w:p>
      <w:pPr>
        <w:pStyle w:val="Normal"/>
        <w:rPr>
          <w:b/>
          <w:b/>
        </w:rPr>
      </w:pPr>
      <w:r>
        <w:rPr>
          <w:b/>
        </w:rPr>
        <w:t>Kauce, odpovědnost za škody, domovní řád</w:t>
      </w:r>
    </w:p>
    <w:p>
      <w:pPr>
        <w:pStyle w:val="Normal"/>
        <w:rPr/>
      </w:pPr>
      <w:r>
        <w:rPr>
          <w:highlight w:val="yellow"/>
        </w:rPr>
        <w:t>zde můžete případně doplnit své specifické podmínky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b179f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b179f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c520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LibreOffice/6.1.3.2$Windows_X86_64 LibreOffice_project/86daf60bf00efa86ad547e59e09d6bb77c699acb</Application>
  <Pages>1</Pages>
  <Words>211</Words>
  <Characters>1380</Characters>
  <CharactersWithSpaces>1576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2019-12-05T19:01:08Z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